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B1" w:rsidRDefault="00AE70B1" w:rsidP="00AE70B1">
      <w:pPr>
        <w:pStyle w:val="c12"/>
        <w:shd w:val="clear" w:color="auto" w:fill="FFFFFF"/>
        <w:spacing w:before="0" w:beforeAutospacing="0" w:after="0" w:afterAutospacing="0"/>
        <w:jc w:val="center"/>
        <w:rPr>
          <w:color w:val="000000"/>
          <w:sz w:val="28"/>
          <w:szCs w:val="28"/>
        </w:rPr>
      </w:pPr>
      <w:r>
        <w:rPr>
          <w:rStyle w:val="c9"/>
          <w:b/>
          <w:bCs/>
          <w:color w:val="000000"/>
          <w:sz w:val="28"/>
          <w:szCs w:val="28"/>
        </w:rPr>
        <w:t xml:space="preserve">Классный час на тему «Блокадный хлеб» </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Цель – воспитывать у детей патриотизм и патриотические качества, любовь к своей стране.</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Задачи:</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1) познакомить детей с основными событиями, происходящими во время блокады Ленинграда.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2) сформировать представление первоклассников о трудностях блокадного Ленинграда;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3) воспитывать чувство сострадания, сопереживания людям, попавшим в беду;</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4) воспитывать уважение и благодарность защитникам Отечества, гордость за свой народ, любовь к Родине.</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5) воспитывать бережное отношение к хлебу, уважение к людям</w:t>
      </w:r>
    </w:p>
    <w:p w:rsidR="00AE70B1" w:rsidRPr="00AE70B1" w:rsidRDefault="00AE70B1" w:rsidP="00AE70B1">
      <w:pPr>
        <w:pStyle w:val="c5"/>
        <w:shd w:val="clear" w:color="auto" w:fill="FFFFFF"/>
        <w:spacing w:before="0" w:beforeAutospacing="0" w:after="0" w:afterAutospacing="0"/>
        <w:ind w:firstLine="710"/>
        <w:jc w:val="center"/>
        <w:rPr>
          <w:b/>
          <w:color w:val="000000"/>
          <w:sz w:val="28"/>
          <w:szCs w:val="28"/>
        </w:rPr>
      </w:pPr>
      <w:r w:rsidRPr="00AE70B1">
        <w:rPr>
          <w:rStyle w:val="c1"/>
          <w:b/>
          <w:color w:val="000000"/>
          <w:sz w:val="28"/>
          <w:szCs w:val="28"/>
        </w:rPr>
        <w:t>Ход классного часа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Война постепенно уходит в прошлое, становится страницей истории. Сегодня на классном часе мы с вами познакомимся с одной такой  страницей. А посвящена она будет детям блокадного Ленинграда.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Ребята! Давайте прочитаем пословицу, с которой мы неоднократно уже встречались. О чем эта пословица?</w:t>
      </w:r>
    </w:p>
    <w:p w:rsidR="00AE70B1" w:rsidRDefault="00AE70B1" w:rsidP="00AE70B1">
      <w:pPr>
        <w:pStyle w:val="c5"/>
        <w:shd w:val="clear" w:color="auto" w:fill="FFFFFF"/>
        <w:spacing w:before="0" w:beforeAutospacing="0" w:after="0" w:afterAutospacing="0"/>
        <w:ind w:firstLine="710"/>
        <w:jc w:val="center"/>
        <w:rPr>
          <w:color w:val="000000"/>
          <w:sz w:val="28"/>
          <w:szCs w:val="28"/>
        </w:rPr>
      </w:pPr>
      <w:r>
        <w:rPr>
          <w:rStyle w:val="c3"/>
          <w:i/>
          <w:iCs/>
          <w:color w:val="000000"/>
          <w:sz w:val="28"/>
          <w:szCs w:val="28"/>
        </w:rPr>
        <w:t>Хлеб – всему голова.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Каждый из Вас сходил в столовую, вы покушали. Кто-то съел один кусочек хлеба, кто-то два, кто-то три</w:t>
      </w:r>
      <w:proofErr w:type="gramStart"/>
      <w:r>
        <w:rPr>
          <w:rStyle w:val="c1"/>
          <w:color w:val="000000"/>
          <w:sz w:val="28"/>
          <w:szCs w:val="28"/>
        </w:rPr>
        <w:t>… В</w:t>
      </w:r>
      <w:proofErr w:type="gramEnd"/>
      <w:r>
        <w:rPr>
          <w:rStyle w:val="c1"/>
          <w:color w:val="000000"/>
          <w:sz w:val="28"/>
          <w:szCs w:val="28"/>
        </w:rPr>
        <w:t>едь так?</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Вы хорошо покушали? Вы сейчас сытые? Всем нам известно, что сейчас можно пойти в магазин и купить себе любой вид хлеба – и батоны, и булочки, и ватрушки, и пирожки – существует очень много разных видов хлебобулочных изделий.</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А как вы считаете, всегда ли так было?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Для нашей страны было очень тяжелое время во время Великой отечественной войны. В ночь на 22 июня 1941 года фашистская Германия без объявления войны напала на Советский Союз (так называлась раньше наша страна). И в нашей стране началась Великая Отечественная война.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color w:val="000000"/>
          <w:sz w:val="28"/>
          <w:szCs w:val="28"/>
        </w:rPr>
        <w:t>Летом, в начале войны никто не думал, что Ленинград окажется в блокаде. Давайте посмотрим на карту, на что это похоже? Так и говорили: «Кольцо вокруг города сомкнулось». Еще это кольцо называют блокадой. Город Ленинград </w:t>
      </w:r>
      <w:r>
        <w:rPr>
          <w:rStyle w:val="c2"/>
          <w:color w:val="000000"/>
          <w:sz w:val="28"/>
          <w:szCs w:val="28"/>
          <w:shd w:val="clear" w:color="auto" w:fill="FFFFFF"/>
        </w:rPr>
        <w:t>оказался в кольце вражеской Блокады (это когда вражеские войска окружили город Ленинград и никого не пропускали в город и никого из города не выпускали)</w:t>
      </w:r>
      <w:r>
        <w:rPr>
          <w:rStyle w:val="c2"/>
          <w:b/>
          <w:bCs/>
          <w:color w:val="000000"/>
          <w:sz w:val="28"/>
          <w:szCs w:val="28"/>
          <w:shd w:val="clear" w:color="auto" w:fill="FFFFFF"/>
        </w:rPr>
        <w:t>.</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color w:val="000000"/>
          <w:sz w:val="28"/>
          <w:szCs w:val="28"/>
        </w:rPr>
        <w:t>Рано наступили морозы. Наверное, никогда еще не было так холодно. Всю зиму в домах не было отопления, воды и света. Поэтому больших запасов продовольствия в городе не было. </w:t>
      </w:r>
      <w:r>
        <w:rPr>
          <w:rStyle w:val="c3"/>
          <w:color w:val="000000"/>
          <w:sz w:val="28"/>
          <w:szCs w:val="28"/>
        </w:rPr>
        <w:t>В Ленинграде не было ни топлива, ни электричества, не ходил транспорт. В квартирах было очень холодно, не горел свет. Чтобы обогреться ленинградцы жгли мебель, книги. Сотни тысяч ленинградцев погибло в ту зиму от холода и голода! Фашисты бомбили Ленинград с воздуха, обстреливали из пушек.</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lastRenderedPageBreak/>
        <w:t>А с начала войны еды стало требоваться больше, ведь в Ленинград приходили беженцы с захваченных врагом районов. Еды не хватало. Были введены карточки.</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Давайте сделаем круг, который напомнит нам кольцо блокады, а потом подойдем друг к другу поближе, обнимемся и согреем друга своим теплом.</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А я для вас прочту стихотворение:</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Фанерой забито наше окно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 городе тихо, очень темно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Звук самолетов слышен,</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Низко летят над крышей.</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Тихо одними губами,</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Шепчу </w:t>
      </w:r>
      <w:proofErr w:type="gramStart"/>
      <w:r>
        <w:rPr>
          <w:rStyle w:val="c1"/>
          <w:color w:val="000000"/>
          <w:sz w:val="28"/>
          <w:szCs w:val="28"/>
        </w:rPr>
        <w:t>понятное</w:t>
      </w:r>
      <w:proofErr w:type="gramEnd"/>
      <w:r>
        <w:rPr>
          <w:rStyle w:val="c1"/>
          <w:color w:val="000000"/>
          <w:sz w:val="28"/>
          <w:szCs w:val="28"/>
        </w:rPr>
        <w:t xml:space="preserve"> маме:</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«Мама мне страшно,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Мама 125 и больше не грамма».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Свой хлеб разрезает мама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И делит его пополам.</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Карточки - бумажные </w:t>
      </w:r>
      <w:proofErr w:type="gramStart"/>
      <w:r>
        <w:rPr>
          <w:rStyle w:val="c1"/>
          <w:color w:val="000000"/>
          <w:sz w:val="28"/>
          <w:szCs w:val="28"/>
        </w:rPr>
        <w:t>талоны</w:t>
      </w:r>
      <w:proofErr w:type="gramEnd"/>
      <w:r>
        <w:rPr>
          <w:rStyle w:val="c1"/>
          <w:color w:val="000000"/>
          <w:sz w:val="28"/>
          <w:szCs w:val="28"/>
        </w:rPr>
        <w:t xml:space="preserve"> на которых указывалось положенное количество продуктов, каждому человеку.</w:t>
      </w:r>
    </w:p>
    <w:p w:rsidR="00F51A29" w:rsidRPr="00F51A29" w:rsidRDefault="00F51A29" w:rsidP="00F51A29">
      <w:pPr>
        <w:pStyle w:val="c6"/>
        <w:ind w:firstLine="710"/>
        <w:jc w:val="both"/>
        <w:rPr>
          <w:b/>
          <w:bCs/>
          <w:iCs/>
          <w:color w:val="000000"/>
          <w:sz w:val="28"/>
          <w:szCs w:val="28"/>
        </w:rPr>
      </w:pPr>
      <w:r w:rsidRPr="00F51A29">
        <w:rPr>
          <w:b/>
          <w:bCs/>
          <w:iCs/>
          <w:color w:val="000000"/>
          <w:sz w:val="28"/>
          <w:szCs w:val="28"/>
          <w:u w:val="single"/>
        </w:rPr>
        <w:t xml:space="preserve">Задачи о блокадной восьмушке хлеба: </w:t>
      </w:r>
      <w:r w:rsidRPr="00F51A29">
        <w:rPr>
          <w:b/>
          <w:bCs/>
          <w:iCs/>
          <w:color w:val="000000"/>
          <w:sz w:val="28"/>
          <w:szCs w:val="28"/>
        </w:rPr>
        <w:t xml:space="preserve">   </w:t>
      </w:r>
    </w:p>
    <w:p w:rsidR="00F51A29" w:rsidRPr="00F51A29" w:rsidRDefault="00F51A29" w:rsidP="00F51A29">
      <w:pPr>
        <w:pStyle w:val="c6"/>
        <w:ind w:firstLine="710"/>
        <w:jc w:val="both"/>
        <w:rPr>
          <w:i/>
          <w:color w:val="000000"/>
          <w:sz w:val="28"/>
          <w:szCs w:val="28"/>
        </w:rPr>
      </w:pPr>
      <w:r w:rsidRPr="00F51A29">
        <w:rPr>
          <w:noProof/>
          <w:color w:val="000000"/>
          <w:sz w:val="28"/>
          <w:szCs w:val="28"/>
        </w:rPr>
        <w:drawing>
          <wp:anchor distT="0" distB="0" distL="114300" distR="114300" simplePos="0" relativeHeight="251660288" behindDoc="1" locked="0" layoutInCell="1" allowOverlap="1">
            <wp:simplePos x="0" y="0"/>
            <wp:positionH relativeFrom="column">
              <wp:posOffset>4224655</wp:posOffset>
            </wp:positionH>
            <wp:positionV relativeFrom="paragraph">
              <wp:posOffset>181610</wp:posOffset>
            </wp:positionV>
            <wp:extent cx="1816100" cy="1356360"/>
            <wp:effectExtent l="0" t="0" r="0" b="0"/>
            <wp:wrapTight wrapText="bothSides">
              <wp:wrapPolygon edited="0">
                <wp:start x="0" y="0"/>
                <wp:lineTo x="0" y="21236"/>
                <wp:lineTo x="21298" y="21236"/>
                <wp:lineTo x="21298" y="0"/>
                <wp:lineTo x="0" y="0"/>
              </wp:wrapPolygon>
            </wp:wrapTight>
            <wp:docPr id="3" name="Рисунок 3" descr="http://content.foto.mail.ru/mail/diorella/_answers/i-4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ntent.foto.mail.ru/mail/diorella/_answers/i-4864.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1610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A29">
        <w:rPr>
          <w:i/>
          <w:color w:val="000000"/>
          <w:sz w:val="28"/>
          <w:szCs w:val="28"/>
        </w:rPr>
        <w:t xml:space="preserve">Подсчитать, сколько </w:t>
      </w:r>
    </w:p>
    <w:p w:rsidR="00F51A29" w:rsidRPr="00F51A29" w:rsidRDefault="00F51A29" w:rsidP="00F51A29">
      <w:pPr>
        <w:pStyle w:val="c6"/>
        <w:numPr>
          <w:ilvl w:val="0"/>
          <w:numId w:val="2"/>
        </w:numPr>
        <w:jc w:val="both"/>
        <w:rPr>
          <w:color w:val="000000"/>
          <w:sz w:val="28"/>
          <w:szCs w:val="28"/>
        </w:rPr>
      </w:pPr>
      <w:r w:rsidRPr="00F51A29">
        <w:rPr>
          <w:color w:val="000000"/>
          <w:sz w:val="28"/>
          <w:szCs w:val="28"/>
        </w:rPr>
        <w:t xml:space="preserve">граммов весит 1/8 часть (восьмушка) буханки хлеба массой в </w:t>
      </w:r>
      <w:smartTag w:uri="urn:schemas-microsoft-com:office:smarttags" w:element="metricconverter">
        <w:smartTagPr>
          <w:attr w:name="ProductID" w:val="1 кг"/>
        </w:smartTagPr>
        <w:r w:rsidRPr="00F51A29">
          <w:rPr>
            <w:color w:val="000000"/>
            <w:sz w:val="28"/>
            <w:szCs w:val="28"/>
          </w:rPr>
          <w:t>1 кг</w:t>
        </w:r>
      </w:smartTag>
      <w:r w:rsidRPr="00F51A29">
        <w:rPr>
          <w:color w:val="000000"/>
          <w:sz w:val="28"/>
          <w:szCs w:val="28"/>
        </w:rPr>
        <w:t xml:space="preserve">. </w:t>
      </w:r>
    </w:p>
    <w:p w:rsidR="00F51A29" w:rsidRPr="00F51A29" w:rsidRDefault="00F51A29" w:rsidP="00F51A29">
      <w:pPr>
        <w:pStyle w:val="c6"/>
        <w:numPr>
          <w:ilvl w:val="0"/>
          <w:numId w:val="2"/>
        </w:numPr>
        <w:jc w:val="both"/>
        <w:rPr>
          <w:color w:val="000000"/>
          <w:sz w:val="28"/>
          <w:szCs w:val="28"/>
        </w:rPr>
      </w:pPr>
      <w:r w:rsidRPr="00F51A29">
        <w:rPr>
          <w:color w:val="000000"/>
          <w:sz w:val="28"/>
          <w:szCs w:val="28"/>
        </w:rPr>
        <w:t xml:space="preserve">Какую часть буханки составляет 1/3 от восьмушки? </w:t>
      </w:r>
    </w:p>
    <w:p w:rsidR="00F51A29" w:rsidRPr="00F51A29" w:rsidRDefault="00F51A29" w:rsidP="00F51A29">
      <w:pPr>
        <w:pStyle w:val="c6"/>
        <w:numPr>
          <w:ilvl w:val="0"/>
          <w:numId w:val="2"/>
        </w:numPr>
        <w:jc w:val="both"/>
        <w:rPr>
          <w:color w:val="000000"/>
          <w:sz w:val="28"/>
          <w:szCs w:val="28"/>
        </w:rPr>
      </w:pPr>
      <w:r w:rsidRPr="00F51A29">
        <w:rPr>
          <w:color w:val="000000"/>
          <w:sz w:val="28"/>
          <w:szCs w:val="28"/>
        </w:rPr>
        <w:t xml:space="preserve">Сколько граммов приходится на 1/24 часть буханки? </w:t>
      </w:r>
    </w:p>
    <w:p w:rsidR="00F51A29" w:rsidRPr="00F51A29" w:rsidRDefault="00F51A29" w:rsidP="00F51A29">
      <w:pPr>
        <w:pStyle w:val="c6"/>
        <w:numPr>
          <w:ilvl w:val="0"/>
          <w:numId w:val="2"/>
        </w:numPr>
        <w:jc w:val="both"/>
        <w:rPr>
          <w:b/>
          <w:bCs/>
          <w:color w:val="000000"/>
          <w:sz w:val="28"/>
          <w:szCs w:val="28"/>
          <w:u w:val="single"/>
        </w:rPr>
      </w:pPr>
      <w:r w:rsidRPr="00F51A29">
        <w:rPr>
          <w:color w:val="000000"/>
          <w:sz w:val="28"/>
          <w:szCs w:val="28"/>
        </w:rPr>
        <w:t xml:space="preserve">На сколько граммов хлеба в 1/16 части содержится больше, чем в 1/24 части хлебного пайка? </w:t>
      </w:r>
    </w:p>
    <w:p w:rsidR="00AE70B1" w:rsidRDefault="00AE70B1" w:rsidP="00AE70B1">
      <w:pPr>
        <w:pStyle w:val="c6"/>
        <w:shd w:val="clear" w:color="auto" w:fill="FFFFFF"/>
        <w:spacing w:before="0" w:beforeAutospacing="0" w:after="0" w:afterAutospacing="0"/>
        <w:ind w:firstLine="710"/>
        <w:jc w:val="both"/>
        <w:rPr>
          <w:color w:val="000000"/>
          <w:sz w:val="28"/>
          <w:szCs w:val="28"/>
        </w:rPr>
      </w:pPr>
      <w:r>
        <w:rPr>
          <w:color w:val="000000"/>
          <w:sz w:val="28"/>
          <w:szCs w:val="28"/>
        </w:rPr>
        <w:t>Вот такой кусочек хлеба выдавали жителю блокадного Ленинграда на целый день (показ). И все, больше ничего — только вода, за которой ходили на Неву. Из последних сил везли воду домой, ведь там ждали те, кто уже совсем не мог ходить. Город погрузился в тишину, темноту, холод и голод. </w:t>
      </w:r>
      <w:r>
        <w:rPr>
          <w:rStyle w:val="c1"/>
          <w:color w:val="000000"/>
          <w:sz w:val="28"/>
          <w:szCs w:val="28"/>
          <w:shd w:val="clear" w:color="auto" w:fill="FFFFFF"/>
        </w:rPr>
        <w:t>Такой крохотный кусочек хлеба в голодную военную пору человек получал на целый день! И эти крохи помогали людям выжить в то суровое время. Поэтому и сейчас они так трепетно относятся к хлебу.</w:t>
      </w:r>
    </w:p>
    <w:p w:rsidR="00AE70B1" w:rsidRPr="00AE70B1" w:rsidRDefault="00AE70B1" w:rsidP="00AE70B1">
      <w:pPr>
        <w:pStyle w:val="c6"/>
        <w:shd w:val="clear" w:color="auto" w:fill="FFFFFF"/>
        <w:spacing w:before="0" w:beforeAutospacing="0" w:after="0" w:afterAutospacing="0"/>
        <w:ind w:firstLine="710"/>
        <w:jc w:val="both"/>
        <w:rPr>
          <w:b/>
          <w:color w:val="000000"/>
          <w:sz w:val="28"/>
          <w:szCs w:val="28"/>
        </w:rPr>
      </w:pPr>
      <w:r w:rsidRPr="00AE70B1">
        <w:rPr>
          <w:rStyle w:val="c2"/>
          <w:b/>
          <w:color w:val="000000"/>
          <w:sz w:val="28"/>
          <w:szCs w:val="28"/>
          <w:shd w:val="clear" w:color="auto" w:fill="FFFFFF"/>
        </w:rPr>
        <w:t>В Музее Истории Санкт-Петербурга хранится чёрствый, потемневший не от времени, а тёмный с самого своего появления на свет, ломоть хлеба. Это суточная блокадная норма на одного человека: 125 грамм.</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Блокадный хлеб был не такой, как мы едим сейчас. Его стали выпекать с примесями ячменной, овсяной, соевой муки. Добавляли даже бумагу. </w:t>
      </w:r>
      <w:r>
        <w:rPr>
          <w:rStyle w:val="c1"/>
          <w:color w:val="000000"/>
          <w:sz w:val="28"/>
          <w:szCs w:val="28"/>
        </w:rPr>
        <w:lastRenderedPageBreak/>
        <w:t>Чтобы не умереть с голоду люди ели овощные очистки, которые обычно выбрасывают. Научились готовить лепешки из горчицы, суп из дрожжей, котлеты из хрена. Выгребали из-под снега коренья кормовой свеклы, кочерыжки от капусты, которые остались после сбора урожая. Но скоро и это стало роскошью.</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Хлеб, не объёмное слово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Но по смыслу важнее нет.</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Во главе он стоит живого</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Без него не проходит обед.</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Хлеб миллионы жизней</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От смерти спасал ни раз.</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Кровью крестьянской, потом</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Он доставался для нас.</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Чёрствая корочка хлеба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Символ блокады, войны.</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Голод для человека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Видимый край беды.</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Тянет ручонки ребёнок</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Голод стоит в глазах.</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Корочку хлеба дайте</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Жалостно просит в слезах.</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Сердце от боли сжалось</w:t>
      </w:r>
    </w:p>
    <w:p w:rsidR="00AE70B1" w:rsidRDefault="00AE70B1" w:rsidP="00AE70B1">
      <w:pPr>
        <w:pStyle w:val="c0"/>
        <w:shd w:val="clear" w:color="auto" w:fill="FFFFFF"/>
        <w:spacing w:before="0" w:beforeAutospacing="0" w:after="0" w:afterAutospacing="0"/>
        <w:ind w:firstLine="710"/>
        <w:jc w:val="both"/>
        <w:rPr>
          <w:color w:val="000000"/>
          <w:sz w:val="28"/>
          <w:szCs w:val="28"/>
        </w:rPr>
      </w:pPr>
      <w:proofErr w:type="gramStart"/>
      <w:r>
        <w:rPr>
          <w:rStyle w:val="c1"/>
          <w:color w:val="000000"/>
          <w:sz w:val="28"/>
          <w:szCs w:val="28"/>
        </w:rPr>
        <w:t>Детские</w:t>
      </w:r>
      <w:proofErr w:type="gramEnd"/>
      <w:r>
        <w:rPr>
          <w:rStyle w:val="c1"/>
          <w:color w:val="000000"/>
          <w:sz w:val="28"/>
          <w:szCs w:val="28"/>
        </w:rPr>
        <w:t xml:space="preserve"> слыша слова.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Возьми малыш, что осталось</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Крошки со стола.</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Жадным движением ручек</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Крошки отправлены в рот.</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Словно лесную малину</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Он с наслаждением жуёт. (Валерий </w:t>
      </w:r>
      <w:proofErr w:type="spellStart"/>
      <w:r>
        <w:rPr>
          <w:rStyle w:val="c1"/>
          <w:color w:val="000000"/>
          <w:sz w:val="28"/>
          <w:szCs w:val="28"/>
        </w:rPr>
        <w:t>Куроленко</w:t>
      </w:r>
      <w:proofErr w:type="spellEnd"/>
      <w:r>
        <w:rPr>
          <w:rStyle w:val="c1"/>
          <w:color w:val="000000"/>
          <w:sz w:val="28"/>
          <w:szCs w:val="28"/>
        </w:rPr>
        <w:t>)</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Как только лед окреп, по Ладожскому озеру была проложена трасса. 13 ноября 1941 года по ней отправился спешно собранный конн</w:t>
      </w:r>
      <w:proofErr w:type="gramStart"/>
      <w:r>
        <w:rPr>
          <w:rStyle w:val="c1"/>
          <w:color w:val="000000"/>
          <w:sz w:val="28"/>
          <w:szCs w:val="28"/>
        </w:rPr>
        <w:t>о-</w:t>
      </w:r>
      <w:proofErr w:type="gramEnd"/>
      <w:r>
        <w:rPr>
          <w:rStyle w:val="c1"/>
          <w:color w:val="000000"/>
          <w:sz w:val="28"/>
          <w:szCs w:val="28"/>
        </w:rPr>
        <w:t xml:space="preserve"> транспортный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озеру сначала прозвали «Дорогой смерти».</w:t>
      </w:r>
    </w:p>
    <w:p w:rsidR="00AE70B1" w:rsidRDefault="00AE70B1" w:rsidP="00AE70B1">
      <w:pPr>
        <w:pStyle w:val="c6"/>
        <w:shd w:val="clear" w:color="auto" w:fill="FFFFFF"/>
        <w:spacing w:before="0" w:beforeAutospacing="0" w:after="0" w:afterAutospacing="0"/>
        <w:ind w:firstLine="710"/>
        <w:jc w:val="both"/>
        <w:rPr>
          <w:color w:val="000000"/>
          <w:sz w:val="28"/>
          <w:szCs w:val="28"/>
        </w:rPr>
      </w:pPr>
      <w:r>
        <w:rPr>
          <w:rStyle w:val="c1"/>
          <w:color w:val="000000"/>
          <w:sz w:val="28"/>
          <w:szCs w:val="28"/>
        </w:rPr>
        <w:t>Ленинградцы не сдавались. В окруженном городе, под обстрелом, измученные голодом и холодом, они продолжали работать и учится.</w:t>
      </w:r>
    </w:p>
    <w:p w:rsidR="00AE70B1" w:rsidRDefault="00AE70B1" w:rsidP="00AE70B1">
      <w:pPr>
        <w:pStyle w:val="c6"/>
        <w:shd w:val="clear" w:color="auto" w:fill="FFFFFF"/>
        <w:spacing w:before="0" w:beforeAutospacing="0" w:after="0" w:afterAutospacing="0"/>
        <w:ind w:firstLine="710"/>
        <w:jc w:val="both"/>
        <w:rPr>
          <w:color w:val="000000"/>
          <w:sz w:val="28"/>
          <w:szCs w:val="28"/>
        </w:rPr>
      </w:pPr>
      <w:r>
        <w:rPr>
          <w:rStyle w:val="c1"/>
          <w:color w:val="000000"/>
          <w:sz w:val="28"/>
          <w:szCs w:val="28"/>
        </w:rPr>
        <w:t>Когда сошел лед, хлеб стали перевозить на баржах. В январе 1944 года наши войска перешли в наступление. 18 января 1944 года блокада была прорвана, а 27 января Ленинград был полностью освобожден от блокады.</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На том месте, где было прорвано кольцо блокады, сейчас установлен памятник, который называется «Разорванное кольцо». За мужество и героизм город Ленинград получил звание «Города-героя». Подвиг ленинградцев мы никогда не забудем. На Пискаревском кладбище, где захоронены тысячи </w:t>
      </w:r>
      <w:r>
        <w:rPr>
          <w:rStyle w:val="c1"/>
          <w:color w:val="000000"/>
          <w:sz w:val="28"/>
          <w:szCs w:val="28"/>
        </w:rPr>
        <w:lastRenderedPageBreak/>
        <w:t>ленинградцев, погибших в годы блокады, возвышается скорбная фигура Матери — родины.</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Всего в первую блокадную зиму в Ленинграде погибло 650 тысяч жителей города. До наших дней чудом сохранился дневник маленькой девочки – Тани Савичевой.</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В нём всего девять страниц. Из них на шести – даты. И за каждой – смерть.</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Шесть страниц – шесть смертей: «Сегодня умер дедушка». На следующей странице: «Сегодня умерла мама»... День за днем умирали Танины родные. На последней странице дневника детской рукой выведено: «Умерли все. Осталась одна Таня».</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Дневник сегодня выставлен в Музее истории Ленинграда, а его копия в витрине одного из павильонов Пискаревского мемориального кладбища. Не удалось спасти и Таню. Даже после того, как ее вывезли из блокадного города, истощенная голодом и страданиями девочка уже не смогла подняться.</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 xml:space="preserve">Ребята, мы с вами сегодня узнали много нового. Мне бы хотелось, чтобы вы сейчас нарисовали, </w:t>
      </w:r>
      <w:proofErr w:type="gramStart"/>
      <w:r>
        <w:rPr>
          <w:rStyle w:val="c1"/>
          <w:color w:val="000000"/>
          <w:sz w:val="28"/>
          <w:szCs w:val="28"/>
        </w:rPr>
        <w:t>то</w:t>
      </w:r>
      <w:proofErr w:type="gramEnd"/>
      <w:r>
        <w:rPr>
          <w:rStyle w:val="c1"/>
          <w:color w:val="000000"/>
          <w:sz w:val="28"/>
          <w:szCs w:val="28"/>
        </w:rPr>
        <w:t xml:space="preserve"> что вам больше всего запомнилось. Мы создадим альбом из ваших рисунков.</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rPr>
        <w:t>Дети садятся рисовать под музыку «Алые закаты»</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2"/>
          <w:color w:val="000000"/>
          <w:sz w:val="28"/>
          <w:szCs w:val="28"/>
          <w:shd w:val="clear" w:color="auto" w:fill="FFFFFF"/>
        </w:rPr>
        <w:t>– Какие вы знаете правила обращения с хлебом? (</w:t>
      </w:r>
      <w:r w:rsidRPr="00D42628">
        <w:rPr>
          <w:rStyle w:val="c2"/>
          <w:i/>
          <w:color w:val="000000"/>
          <w:sz w:val="28"/>
          <w:szCs w:val="28"/>
          <w:shd w:val="clear" w:color="auto" w:fill="FFFFFF"/>
        </w:rPr>
        <w:t>Брать чистыми руками столько, сколько сможешь съесть; не заворачивать в газету; не класть в сумку с овощами; учиться готовить блюда из чёрствого хлеба</w:t>
      </w:r>
      <w:r>
        <w:rPr>
          <w:rStyle w:val="c2"/>
          <w:color w:val="000000"/>
          <w:sz w:val="28"/>
          <w:szCs w:val="28"/>
          <w:shd w:val="clear" w:color="auto" w:fill="FFFFFF"/>
        </w:rPr>
        <w:t>.)</w:t>
      </w:r>
      <w:r>
        <w:rPr>
          <w:color w:val="000000"/>
          <w:sz w:val="28"/>
          <w:szCs w:val="28"/>
        </w:rPr>
        <w:br/>
      </w:r>
      <w:r>
        <w:rPr>
          <w:rStyle w:val="c2"/>
          <w:color w:val="000000"/>
          <w:sz w:val="28"/>
          <w:szCs w:val="28"/>
          <w:shd w:val="clear" w:color="auto" w:fill="FFFFFF"/>
        </w:rPr>
        <w:t>– А сколько хлеба необходимо для Вашей семьи на день? </w:t>
      </w:r>
      <w:r>
        <w:rPr>
          <w:color w:val="000000"/>
          <w:sz w:val="28"/>
          <w:szCs w:val="28"/>
        </w:rPr>
        <w:br/>
      </w:r>
      <w:r>
        <w:rPr>
          <w:rStyle w:val="c2"/>
          <w:color w:val="000000"/>
          <w:sz w:val="28"/>
          <w:szCs w:val="28"/>
          <w:shd w:val="clear" w:color="auto" w:fill="FFFFFF"/>
        </w:rPr>
        <w:t>Что можно приготовить из оставшегося хлеба? (</w:t>
      </w:r>
      <w:r w:rsidRPr="00D42628">
        <w:rPr>
          <w:rStyle w:val="c2"/>
          <w:i/>
          <w:color w:val="000000"/>
          <w:sz w:val="28"/>
          <w:szCs w:val="28"/>
          <w:shd w:val="clear" w:color="auto" w:fill="FFFFFF"/>
        </w:rPr>
        <w:t>Сухарики, гренки, добавить в фарш мясной, предварительно размочив</w:t>
      </w:r>
      <w:r>
        <w:rPr>
          <w:rStyle w:val="c2"/>
          <w:color w:val="000000"/>
          <w:sz w:val="28"/>
          <w:szCs w:val="28"/>
          <w:shd w:val="clear" w:color="auto" w:fill="FFFFFF"/>
        </w:rPr>
        <w:t>.)</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1"/>
          <w:color w:val="000000"/>
          <w:sz w:val="28"/>
          <w:szCs w:val="28"/>
          <w:shd w:val="clear" w:color="auto" w:fill="FFFFFF"/>
        </w:rPr>
        <w:t> -Как можно поступить с заплесневевшим хлебом? (</w:t>
      </w:r>
      <w:r w:rsidRPr="00D42628">
        <w:rPr>
          <w:rStyle w:val="c1"/>
          <w:i/>
          <w:color w:val="000000"/>
          <w:sz w:val="28"/>
          <w:szCs w:val="28"/>
          <w:shd w:val="clear" w:color="auto" w:fill="FFFFFF"/>
        </w:rPr>
        <w:t>Покормить птиц</w:t>
      </w:r>
      <w:r>
        <w:rPr>
          <w:rStyle w:val="c1"/>
          <w:color w:val="000000"/>
          <w:sz w:val="28"/>
          <w:szCs w:val="28"/>
          <w:shd w:val="clear" w:color="auto" w:fill="FFFFFF"/>
        </w:rPr>
        <w:t>).</w:t>
      </w:r>
    </w:p>
    <w:p w:rsidR="00AE70B1" w:rsidRDefault="00AE70B1" w:rsidP="00AE70B1">
      <w:pPr>
        <w:pStyle w:val="c0"/>
        <w:shd w:val="clear" w:color="auto" w:fill="FFFFFF"/>
        <w:spacing w:before="0" w:beforeAutospacing="0" w:after="0" w:afterAutospacing="0"/>
        <w:ind w:firstLine="710"/>
        <w:jc w:val="both"/>
        <w:rPr>
          <w:color w:val="000000"/>
          <w:sz w:val="28"/>
          <w:szCs w:val="28"/>
        </w:rPr>
      </w:pPr>
      <w:r>
        <w:rPr>
          <w:rStyle w:val="c2"/>
          <w:color w:val="000000"/>
          <w:sz w:val="28"/>
          <w:szCs w:val="28"/>
          <w:shd w:val="clear" w:color="auto" w:fill="FFFFFF"/>
        </w:rPr>
        <w:t>На этом наш классный час окончен. Спасибо за работу! Итогом которой, будет Ваше бережное отношение к хлебу.</w:t>
      </w:r>
    </w:p>
    <w:p w:rsidR="00AE70B1" w:rsidRDefault="00063076">
      <w:r>
        <w:rPr>
          <w:noProof/>
          <w:lang w:eastAsia="ru-RU"/>
        </w:rPr>
        <w:drawing>
          <wp:anchor distT="0" distB="0" distL="114300" distR="114300" simplePos="0" relativeHeight="251661312" behindDoc="1" locked="0" layoutInCell="1" allowOverlap="1" wp14:anchorId="03EBF814" wp14:editId="0E98D7C8">
            <wp:simplePos x="0" y="0"/>
            <wp:positionH relativeFrom="column">
              <wp:posOffset>-594360</wp:posOffset>
            </wp:positionH>
            <wp:positionV relativeFrom="paragraph">
              <wp:posOffset>295275</wp:posOffset>
            </wp:positionV>
            <wp:extent cx="3917950" cy="2939415"/>
            <wp:effectExtent l="0" t="0" r="6350" b="0"/>
            <wp:wrapTight wrapText="bothSides">
              <wp:wrapPolygon edited="0">
                <wp:start x="21600" y="21600"/>
                <wp:lineTo x="21600" y="182"/>
                <wp:lineTo x="70" y="182"/>
                <wp:lineTo x="70" y="21600"/>
                <wp:lineTo x="21600" y="21600"/>
              </wp:wrapPolygon>
            </wp:wrapTight>
            <wp:docPr id="2" name="Рисунок 2" descr="C:\Users\User\Documents\классное руководство\классные часы\20210122_13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классное руководство\классные часы\20210122_1324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3917950" cy="293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0B1" w:rsidRDefault="00063076">
      <w:r>
        <w:rPr>
          <w:noProof/>
          <w:lang w:eastAsia="ru-RU"/>
        </w:rPr>
        <w:drawing>
          <wp:anchor distT="0" distB="0" distL="114300" distR="114300" simplePos="0" relativeHeight="251662336" behindDoc="1" locked="0" layoutInCell="1" allowOverlap="1" wp14:anchorId="445BF605" wp14:editId="16FA073E">
            <wp:simplePos x="0" y="0"/>
            <wp:positionH relativeFrom="column">
              <wp:posOffset>-240030</wp:posOffset>
            </wp:positionH>
            <wp:positionV relativeFrom="paragraph">
              <wp:posOffset>426720</wp:posOffset>
            </wp:positionV>
            <wp:extent cx="2842895" cy="2132330"/>
            <wp:effectExtent l="0" t="6667" r="7937" b="7938"/>
            <wp:wrapTight wrapText="bothSides">
              <wp:wrapPolygon edited="0">
                <wp:start x="-51" y="21532"/>
                <wp:lineTo x="21516" y="21532"/>
                <wp:lineTo x="21516" y="113"/>
                <wp:lineTo x="-51" y="113"/>
                <wp:lineTo x="-51" y="21532"/>
              </wp:wrapPolygon>
            </wp:wrapTight>
            <wp:docPr id="4" name="Рисунок 4" descr="C:\Users\User\Documents\классное руководство\классные часы\20210122_13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классное руководство\классные часы\20210122_132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42895"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076">
        <w:t xml:space="preserve"> </w:t>
      </w:r>
      <w:bookmarkStart w:id="0" w:name="_GoBack"/>
      <w:bookmarkEnd w:id="0"/>
    </w:p>
    <w:sectPr w:rsidR="00AE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916"/>
    <w:multiLevelType w:val="hybridMultilevel"/>
    <w:tmpl w:val="854AD6A4"/>
    <w:lvl w:ilvl="0" w:tplc="DE12FD02">
      <w:start w:val="1"/>
      <w:numFmt w:val="decimal"/>
      <w:lvlText w:val="%1."/>
      <w:lvlJc w:val="left"/>
      <w:pPr>
        <w:tabs>
          <w:tab w:val="num" w:pos="360"/>
        </w:tabs>
        <w:ind w:left="360" w:hanging="360"/>
      </w:pPr>
      <w:rPr>
        <w:b w:val="0"/>
      </w:rPr>
    </w:lvl>
    <w:lvl w:ilvl="1" w:tplc="62AE474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C6683"/>
    <w:multiLevelType w:val="hybridMultilevel"/>
    <w:tmpl w:val="F10AB1B2"/>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54"/>
    <w:rsid w:val="00063076"/>
    <w:rsid w:val="002A4E14"/>
    <w:rsid w:val="00AE70B1"/>
    <w:rsid w:val="00D42628"/>
    <w:rsid w:val="00D943C9"/>
    <w:rsid w:val="00DB4454"/>
    <w:rsid w:val="00F5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E70B1"/>
  </w:style>
  <w:style w:type="paragraph" w:customStyle="1" w:styleId="c0">
    <w:name w:val="c0"/>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70B1"/>
  </w:style>
  <w:style w:type="paragraph" w:customStyle="1" w:styleId="c5">
    <w:name w:val="c5"/>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70B1"/>
  </w:style>
  <w:style w:type="character" w:customStyle="1" w:styleId="c2">
    <w:name w:val="c2"/>
    <w:basedOn w:val="a0"/>
    <w:rsid w:val="00AE70B1"/>
  </w:style>
  <w:style w:type="paragraph" w:customStyle="1" w:styleId="c6">
    <w:name w:val="c6"/>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70B1"/>
  </w:style>
  <w:style w:type="paragraph" w:styleId="a3">
    <w:name w:val="Balloon Text"/>
    <w:basedOn w:val="a"/>
    <w:link w:val="a4"/>
    <w:uiPriority w:val="99"/>
    <w:semiHidden/>
    <w:unhideWhenUsed/>
    <w:rsid w:val="00AE7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0B1"/>
    <w:rPr>
      <w:rFonts w:ascii="Tahoma" w:hAnsi="Tahoma" w:cs="Tahoma"/>
      <w:sz w:val="16"/>
      <w:szCs w:val="16"/>
    </w:rPr>
  </w:style>
  <w:style w:type="table" w:styleId="a5">
    <w:name w:val="Table Grid"/>
    <w:basedOn w:val="a1"/>
    <w:uiPriority w:val="59"/>
    <w:rsid w:val="002A4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E70B1"/>
  </w:style>
  <w:style w:type="paragraph" w:customStyle="1" w:styleId="c0">
    <w:name w:val="c0"/>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70B1"/>
  </w:style>
  <w:style w:type="paragraph" w:customStyle="1" w:styleId="c5">
    <w:name w:val="c5"/>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70B1"/>
  </w:style>
  <w:style w:type="character" w:customStyle="1" w:styleId="c2">
    <w:name w:val="c2"/>
    <w:basedOn w:val="a0"/>
    <w:rsid w:val="00AE70B1"/>
  </w:style>
  <w:style w:type="paragraph" w:customStyle="1" w:styleId="c6">
    <w:name w:val="c6"/>
    <w:basedOn w:val="a"/>
    <w:rsid w:val="00AE7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70B1"/>
  </w:style>
  <w:style w:type="paragraph" w:styleId="a3">
    <w:name w:val="Balloon Text"/>
    <w:basedOn w:val="a"/>
    <w:link w:val="a4"/>
    <w:uiPriority w:val="99"/>
    <w:semiHidden/>
    <w:unhideWhenUsed/>
    <w:rsid w:val="00AE7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0B1"/>
    <w:rPr>
      <w:rFonts w:ascii="Tahoma" w:hAnsi="Tahoma" w:cs="Tahoma"/>
      <w:sz w:val="16"/>
      <w:szCs w:val="16"/>
    </w:rPr>
  </w:style>
  <w:style w:type="table" w:styleId="a5">
    <w:name w:val="Table Grid"/>
    <w:basedOn w:val="a1"/>
    <w:uiPriority w:val="59"/>
    <w:rsid w:val="002A4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http://content.foto.mail.ru/mail/diorella/_answers/i-486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2021-01-22T08:27:00Z</dcterms:created>
  <dcterms:modified xsi:type="dcterms:W3CDTF">2024-11-22T11:13:00Z</dcterms:modified>
</cp:coreProperties>
</file>